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B6FAF" w14:textId="6826DE5A" w:rsidR="00CD56DB" w:rsidRPr="007E4194" w:rsidRDefault="00CD56DB" w:rsidP="00CD56DB">
      <w:pPr>
        <w:ind w:rightChars="-236" w:right="-515"/>
        <w:rPr>
          <w:b/>
          <w:bCs/>
        </w:rPr>
      </w:pPr>
      <w:r w:rsidRPr="007E4194">
        <w:rPr>
          <w:rFonts w:hint="eastAsia"/>
          <w:b/>
          <w:bCs/>
        </w:rPr>
        <w:t>「質問」</w:t>
      </w:r>
    </w:p>
    <w:p w14:paraId="75F15F39" w14:textId="790645E7" w:rsidR="00892601" w:rsidRDefault="00AA447A" w:rsidP="00AA447A">
      <w:pPr>
        <w:ind w:firstLineChars="100" w:firstLine="218"/>
      </w:pPr>
      <w:r w:rsidRPr="00AA447A">
        <w:rPr>
          <w:rFonts w:hint="eastAsia"/>
        </w:rPr>
        <w:t>「本道</w:t>
      </w:r>
      <w:r w:rsidR="00286670">
        <w:rPr>
          <w:rFonts w:hint="eastAsia"/>
        </w:rPr>
        <w:t>における馬鈴しょ及び馬鈴しょでん粉を</w:t>
      </w:r>
      <w:r w:rsidRPr="00AA447A">
        <w:rPr>
          <w:rFonts w:hint="eastAsia"/>
        </w:rPr>
        <w:t>めぐる情勢について」</w:t>
      </w:r>
    </w:p>
    <w:p w14:paraId="0431D867" w14:textId="7BA2471C" w:rsidR="00CD56DB" w:rsidRDefault="00AA447A" w:rsidP="006812AA">
      <w:pPr>
        <w:ind w:firstLineChars="100" w:firstLine="218"/>
      </w:pPr>
      <w:r w:rsidRPr="00AA447A">
        <w:rPr>
          <w:rFonts w:hint="eastAsia"/>
        </w:rPr>
        <w:t>馬鈴しょの生産費は、肥料の高騰でさらに高くなると思われますが、生産者の利益（所得）</w:t>
      </w:r>
      <w:r w:rsidR="006812AA">
        <w:rPr>
          <w:rFonts w:hint="eastAsia"/>
        </w:rPr>
        <w:t xml:space="preserve">　　　　　　　</w:t>
      </w:r>
      <w:r w:rsidRPr="00AA447A">
        <w:rPr>
          <w:rFonts w:hint="eastAsia"/>
        </w:rPr>
        <w:t>を確保する対策は何かあるのでしょうか？</w:t>
      </w:r>
    </w:p>
    <w:p w14:paraId="608F9A8D" w14:textId="54A55C4C" w:rsidR="00CD56DB" w:rsidRPr="007E4194" w:rsidRDefault="00CD56DB" w:rsidP="00CD56DB">
      <w:pPr>
        <w:rPr>
          <w:b/>
          <w:bCs/>
        </w:rPr>
      </w:pPr>
      <w:r w:rsidRPr="007E4194">
        <w:rPr>
          <w:rFonts w:hint="eastAsia"/>
          <w:b/>
          <w:bCs/>
        </w:rPr>
        <w:t>「回答」</w:t>
      </w:r>
    </w:p>
    <w:p w14:paraId="274110F0" w14:textId="6877837D" w:rsidR="00CD56DB" w:rsidRDefault="00CD56DB" w:rsidP="00CD56DB">
      <w:pPr>
        <w:ind w:firstLineChars="100" w:firstLine="218"/>
      </w:pPr>
      <w:r>
        <w:t>お問い合わせありがとうございます。</w:t>
      </w:r>
    </w:p>
    <w:p w14:paraId="13948A6F" w14:textId="314AC964" w:rsidR="00AA447A" w:rsidRDefault="00AA447A" w:rsidP="00AA447A">
      <w:pPr>
        <w:ind w:firstLineChars="100" w:firstLine="218"/>
      </w:pPr>
      <w:r w:rsidRPr="00AA447A">
        <w:rPr>
          <w:rFonts w:hint="eastAsia"/>
        </w:rPr>
        <w:t>肥料高騰の状況を踏まえ、国や道では肥料費増加分の一部を支援する肥料高騰対策を実施しているところです。また、中長期的視点での生産者の所得確保のためには、他のコスト減又は収入増に取り組む必要があり、販売価格の引き上げに向けて買入側と交渉を続けている状況にある他、肥料や農薬の投入量やその他のコストの見直し等、持続的な生産体系の構築に取り組んでいく必要があると考えています。</w:t>
      </w:r>
    </w:p>
    <w:p w14:paraId="4D443A16" w14:textId="5DF06A3D" w:rsidR="00CD56DB" w:rsidRDefault="00CD56DB" w:rsidP="00CD56DB">
      <w:pPr>
        <w:ind w:firstLineChars="100" w:firstLine="218"/>
      </w:pPr>
    </w:p>
    <w:p w14:paraId="6B289640" w14:textId="59D9190A" w:rsidR="0074379A" w:rsidRPr="007E4194" w:rsidRDefault="0074379A" w:rsidP="006812AA">
      <w:pPr>
        <w:rPr>
          <w:b/>
          <w:bCs/>
        </w:rPr>
      </w:pPr>
      <w:bookmarkStart w:id="0" w:name="_Hlk129854701"/>
      <w:r w:rsidRPr="007E4194">
        <w:rPr>
          <w:rFonts w:hint="eastAsia"/>
          <w:b/>
          <w:bCs/>
        </w:rPr>
        <w:t>「質問」</w:t>
      </w:r>
    </w:p>
    <w:p w14:paraId="53DA029C" w14:textId="76C1B57C" w:rsidR="00892601" w:rsidRDefault="00892601" w:rsidP="00CD56DB">
      <w:pPr>
        <w:ind w:rightChars="-236" w:right="-515" w:firstLineChars="100" w:firstLine="218"/>
      </w:pPr>
      <w:r>
        <w:rPr>
          <w:rFonts w:hint="eastAsia"/>
        </w:rPr>
        <w:t>「</w:t>
      </w:r>
      <w:r w:rsidRPr="0077092F">
        <w:rPr>
          <w:rFonts w:hint="eastAsia"/>
        </w:rPr>
        <w:t>インファロー散布を活用した</w:t>
      </w:r>
      <w:r w:rsidR="00286670">
        <w:rPr>
          <w:rFonts w:hint="eastAsia"/>
        </w:rPr>
        <w:t>ばれいしょ</w:t>
      </w:r>
      <w:r w:rsidRPr="0077092F">
        <w:rPr>
          <w:rFonts w:hint="eastAsia"/>
        </w:rPr>
        <w:t>害虫の防除法の確立</w:t>
      </w:r>
      <w:r>
        <w:rPr>
          <w:rFonts w:hint="eastAsia"/>
        </w:rPr>
        <w:t>」</w:t>
      </w:r>
    </w:p>
    <w:p w14:paraId="26C042F9" w14:textId="5060DF66" w:rsidR="00CD56DB" w:rsidRDefault="00AA447A" w:rsidP="00CD56DB">
      <w:pPr>
        <w:ind w:rightChars="-236" w:right="-515" w:firstLineChars="100" w:firstLine="218"/>
      </w:pPr>
      <w:r w:rsidRPr="00AA447A">
        <w:rPr>
          <w:rFonts w:hint="eastAsia"/>
        </w:rPr>
        <w:t>インファローに関して、種ばれいしょ場の場合についてですが、</w:t>
      </w:r>
      <w:r w:rsidR="006812AA">
        <w:rPr>
          <w:rFonts w:hint="eastAsia"/>
        </w:rPr>
        <w:t>ウイルス</w:t>
      </w:r>
      <w:r w:rsidRPr="00AA447A">
        <w:rPr>
          <w:rFonts w:hint="eastAsia"/>
        </w:rPr>
        <w:t>病の感染防止を考慮した場合の</w:t>
      </w:r>
      <w:r w:rsidR="006812AA">
        <w:rPr>
          <w:rFonts w:hint="eastAsia"/>
        </w:rPr>
        <w:t>アブラムシ</w:t>
      </w:r>
      <w:r w:rsidRPr="00AA447A">
        <w:rPr>
          <w:rFonts w:hint="eastAsia"/>
        </w:rPr>
        <w:t>に対するインファロー散布残効期間はどれくらいと考えればよいでしょうか。</w:t>
      </w:r>
    </w:p>
    <w:p w14:paraId="3469C280" w14:textId="77777777" w:rsidR="003529C0" w:rsidRDefault="003529C0" w:rsidP="003529C0">
      <w:pPr>
        <w:ind w:rightChars="-236" w:right="-515" w:firstLineChars="100" w:firstLine="218"/>
      </w:pPr>
    </w:p>
    <w:p w14:paraId="3BB26EE1" w14:textId="553D86D0" w:rsidR="003529C0" w:rsidRPr="007E4194" w:rsidRDefault="003529C0" w:rsidP="006812AA">
      <w:pPr>
        <w:ind w:rightChars="-236" w:right="-515"/>
        <w:rPr>
          <w:b/>
          <w:bCs/>
        </w:rPr>
      </w:pPr>
      <w:r w:rsidRPr="007E4194">
        <w:rPr>
          <w:rFonts w:hint="eastAsia"/>
          <w:b/>
          <w:bCs/>
        </w:rPr>
        <w:t>「回答」</w:t>
      </w:r>
    </w:p>
    <w:p w14:paraId="7AE32A44" w14:textId="58577E11" w:rsidR="003529C0" w:rsidRDefault="003529C0" w:rsidP="003529C0">
      <w:pPr>
        <w:ind w:rightChars="-236" w:right="-515" w:firstLineChars="200" w:firstLine="436"/>
      </w:pPr>
      <w:r>
        <w:t>お問い合わせありがとうございます。</w:t>
      </w:r>
    </w:p>
    <w:p w14:paraId="1943BEE5" w14:textId="5C101568" w:rsidR="003529C0" w:rsidRDefault="00AA447A" w:rsidP="00AA447A">
      <w:pPr>
        <w:ind w:leftChars="65" w:left="142" w:rightChars="-236" w:right="-515" w:firstLineChars="34" w:firstLine="74"/>
      </w:pPr>
      <w:r w:rsidRPr="00AA447A">
        <w:rPr>
          <w:rFonts w:hint="eastAsia"/>
        </w:rPr>
        <w:t>今回の課題ではウイルスの感染状況までは見れていないので、正確な残効期間は不明ですが、少なくとも今までの防除体系で使用されてきた粒剤以上の残効はありますので、粒剤と置き換えて使用すれば問題ないと考えられます</w:t>
      </w:r>
      <w:r>
        <w:rPr>
          <w:rFonts w:hint="eastAsia"/>
        </w:rPr>
        <w:t>。</w:t>
      </w:r>
      <w:bookmarkEnd w:id="0"/>
    </w:p>
    <w:sectPr w:rsidR="003529C0" w:rsidSect="00CD56DB">
      <w:pgSz w:w="11906" w:h="16838" w:code="9"/>
      <w:pgMar w:top="1985" w:right="1418" w:bottom="1701" w:left="1418" w:header="851" w:footer="992" w:gutter="0"/>
      <w:cols w:space="425"/>
      <w:docGrid w:type="linesAndChars" w:linePitch="360" w:charSpace="-44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6DB"/>
    <w:rsid w:val="00286670"/>
    <w:rsid w:val="003529C0"/>
    <w:rsid w:val="00535366"/>
    <w:rsid w:val="006812AA"/>
    <w:rsid w:val="0074379A"/>
    <w:rsid w:val="007E4194"/>
    <w:rsid w:val="00892601"/>
    <w:rsid w:val="008D51BC"/>
    <w:rsid w:val="00AA447A"/>
    <w:rsid w:val="00CD5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5EEFB7"/>
  <w15:chartTrackingRefBased/>
  <w15:docId w15:val="{CBF5073A-9F85-40C6-9298-F464F413A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林田 政誉</dc:creator>
  <cp:keywords/>
  <dc:description/>
  <cp:lastModifiedBy>nishihara</cp:lastModifiedBy>
  <cp:revision>6</cp:revision>
  <cp:lastPrinted>2022-03-16T05:26:00Z</cp:lastPrinted>
  <dcterms:created xsi:type="dcterms:W3CDTF">2022-03-16T06:25:00Z</dcterms:created>
  <dcterms:modified xsi:type="dcterms:W3CDTF">2023-03-16T07:34:00Z</dcterms:modified>
</cp:coreProperties>
</file>